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C8" w:rsidRDefault="00294DC8" w:rsidP="00294DC8">
      <w:pPr>
        <w:pStyle w:val="Standard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Závěrečný účet obce Miřetice za rok 2021</w:t>
      </w:r>
    </w:p>
    <w:p w:rsidR="00294DC8" w:rsidRDefault="00294DC8" w:rsidP="00294DC8">
      <w:pPr>
        <w:pStyle w:val="Standard"/>
        <w:jc w:val="center"/>
        <w:rPr>
          <w:b/>
          <w:bCs/>
          <w:sz w:val="30"/>
          <w:szCs w:val="30"/>
          <w:u w:val="single"/>
        </w:rPr>
      </w:pPr>
    </w:p>
    <w:p w:rsidR="00294DC8" w:rsidRDefault="00294DC8" w:rsidP="00294DC8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(§ 17 zákona č. 250/2000 Sb., o rozpočtových pravidlech územních rozpočtů, ve znění platných předpisů)</w:t>
      </w:r>
    </w:p>
    <w:p w:rsidR="00294DC8" w:rsidRDefault="00294DC8" w:rsidP="00294DC8">
      <w:pPr>
        <w:pStyle w:val="Standard"/>
        <w:jc w:val="center"/>
        <w:rPr>
          <w:sz w:val="20"/>
          <w:szCs w:val="20"/>
        </w:rPr>
      </w:pPr>
    </w:p>
    <w:p w:rsidR="00294DC8" w:rsidRDefault="00294DC8" w:rsidP="00294DC8">
      <w:pPr>
        <w:pStyle w:val="Standard"/>
        <w:rPr>
          <w:sz w:val="20"/>
          <w:szCs w:val="20"/>
        </w:rPr>
      </w:pPr>
    </w:p>
    <w:p w:rsidR="00294DC8" w:rsidRDefault="00294DC8" w:rsidP="00294DC8">
      <w:pPr>
        <w:pStyle w:val="Standard"/>
        <w:rPr>
          <w:b/>
          <w:bCs/>
        </w:rPr>
      </w:pPr>
      <w:r>
        <w:rPr>
          <w:b/>
          <w:bCs/>
        </w:rPr>
        <w:t>1) Údaje o plnění příjmů a výdajů za rok 2021 (údaje jsou uvedeny v tis. Kč)</w:t>
      </w:r>
    </w:p>
    <w:tbl>
      <w:tblPr>
        <w:tblW w:w="9645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976"/>
        <w:gridCol w:w="8"/>
        <w:gridCol w:w="1701"/>
        <w:gridCol w:w="851"/>
        <w:gridCol w:w="998"/>
      </w:tblGrid>
      <w:tr w:rsidR="00294DC8" w:rsidTr="00294DC8">
        <w:trPr>
          <w:trHeight w:val="300"/>
        </w:trPr>
        <w:tc>
          <w:tcPr>
            <w:tcW w:w="2268" w:type="dxa"/>
            <w:noWrap/>
            <w:vAlign w:val="bottom"/>
            <w:hideMark/>
          </w:tcPr>
          <w:p w:rsidR="00294DC8" w:rsidRDefault="00294DC8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Třída</w:t>
            </w:r>
          </w:p>
        </w:tc>
        <w:tc>
          <w:tcPr>
            <w:tcW w:w="1843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Skutečnost</w:t>
            </w:r>
          </w:p>
        </w:tc>
        <w:tc>
          <w:tcPr>
            <w:tcW w:w="1976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Rozpočet</w:t>
            </w:r>
          </w:p>
        </w:tc>
        <w:tc>
          <w:tcPr>
            <w:tcW w:w="1709" w:type="dxa"/>
            <w:gridSpan w:val="2"/>
            <w:noWrap/>
            <w:vAlign w:val="bottom"/>
            <w:hideMark/>
          </w:tcPr>
          <w:p w:rsidR="00294DC8" w:rsidRDefault="00294DC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Rozpočet</w:t>
            </w:r>
          </w:p>
        </w:tc>
        <w:tc>
          <w:tcPr>
            <w:tcW w:w="851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% SR</w:t>
            </w:r>
          </w:p>
        </w:tc>
        <w:tc>
          <w:tcPr>
            <w:tcW w:w="998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% UR</w:t>
            </w:r>
          </w:p>
        </w:tc>
      </w:tr>
      <w:tr w:rsidR="00294DC8" w:rsidTr="00294DC8">
        <w:trPr>
          <w:trHeight w:val="300"/>
        </w:trPr>
        <w:tc>
          <w:tcPr>
            <w:tcW w:w="2268" w:type="dxa"/>
            <w:noWrap/>
            <w:vAlign w:val="bottom"/>
            <w:hideMark/>
          </w:tcPr>
          <w:p w:rsidR="00294DC8" w:rsidRDefault="00294DC8">
            <w:pPr>
              <w:rPr>
                <w:rFonts w:cs="Times New Roman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294DC8" w:rsidRDefault="00294DC8">
            <w:pPr>
              <w:rPr>
                <w:rFonts w:cs="Times New Roman"/>
              </w:rPr>
            </w:pPr>
          </w:p>
        </w:tc>
        <w:tc>
          <w:tcPr>
            <w:tcW w:w="1976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schválený</w:t>
            </w:r>
          </w:p>
        </w:tc>
        <w:tc>
          <w:tcPr>
            <w:tcW w:w="1709" w:type="dxa"/>
            <w:gridSpan w:val="2"/>
            <w:noWrap/>
            <w:vAlign w:val="bottom"/>
            <w:hideMark/>
          </w:tcPr>
          <w:p w:rsidR="00294DC8" w:rsidRDefault="00294DC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po změnách</w:t>
            </w:r>
          </w:p>
        </w:tc>
        <w:tc>
          <w:tcPr>
            <w:tcW w:w="851" w:type="dxa"/>
            <w:noWrap/>
            <w:vAlign w:val="bottom"/>
            <w:hideMark/>
          </w:tcPr>
          <w:p w:rsidR="00294DC8" w:rsidRDefault="00294DC8">
            <w:pPr>
              <w:rPr>
                <w:rFonts w:cs="Times New Roman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:rsidR="00294DC8" w:rsidRDefault="00294DC8">
            <w:pPr>
              <w:rPr>
                <w:rFonts w:cs="Times New Roman"/>
              </w:rPr>
            </w:pPr>
          </w:p>
        </w:tc>
      </w:tr>
      <w:tr w:rsidR="00294DC8" w:rsidTr="00294DC8">
        <w:trPr>
          <w:trHeight w:val="300"/>
        </w:trPr>
        <w:tc>
          <w:tcPr>
            <w:tcW w:w="2268" w:type="dxa"/>
            <w:noWrap/>
            <w:vAlign w:val="bottom"/>
            <w:hideMark/>
          </w:tcPr>
          <w:p w:rsidR="00294DC8" w:rsidRDefault="00294DC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1-DAŇOVÉ PŘÍJMY</w:t>
            </w:r>
          </w:p>
        </w:tc>
        <w:tc>
          <w:tcPr>
            <w:tcW w:w="1843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21 094 654,42</w:t>
            </w:r>
          </w:p>
        </w:tc>
        <w:tc>
          <w:tcPr>
            <w:tcW w:w="1976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15 968 500,00</w:t>
            </w:r>
          </w:p>
        </w:tc>
        <w:tc>
          <w:tcPr>
            <w:tcW w:w="1709" w:type="dxa"/>
            <w:gridSpan w:val="2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21 149 570,00</w:t>
            </w:r>
          </w:p>
        </w:tc>
        <w:tc>
          <w:tcPr>
            <w:tcW w:w="851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132,10</w:t>
            </w:r>
          </w:p>
        </w:tc>
        <w:tc>
          <w:tcPr>
            <w:tcW w:w="998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99,74</w:t>
            </w:r>
          </w:p>
        </w:tc>
      </w:tr>
      <w:tr w:rsidR="00294DC8" w:rsidTr="00294DC8">
        <w:trPr>
          <w:trHeight w:val="300"/>
        </w:trPr>
        <w:tc>
          <w:tcPr>
            <w:tcW w:w="2268" w:type="dxa"/>
            <w:noWrap/>
            <w:vAlign w:val="bottom"/>
            <w:hideMark/>
          </w:tcPr>
          <w:p w:rsidR="00294DC8" w:rsidRDefault="00294DC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2-NEDAŇOVÉ PŘÍJMY</w:t>
            </w:r>
          </w:p>
        </w:tc>
        <w:tc>
          <w:tcPr>
            <w:tcW w:w="1843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5 624 092,52</w:t>
            </w:r>
          </w:p>
        </w:tc>
        <w:tc>
          <w:tcPr>
            <w:tcW w:w="1976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2 483 200,00</w:t>
            </w:r>
          </w:p>
        </w:tc>
        <w:tc>
          <w:tcPr>
            <w:tcW w:w="1709" w:type="dxa"/>
            <w:gridSpan w:val="2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5 765 100,00</w:t>
            </w:r>
          </w:p>
        </w:tc>
        <w:tc>
          <w:tcPr>
            <w:tcW w:w="851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226,50</w:t>
            </w:r>
          </w:p>
        </w:tc>
        <w:tc>
          <w:tcPr>
            <w:tcW w:w="998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97,60</w:t>
            </w:r>
          </w:p>
        </w:tc>
      </w:tr>
      <w:tr w:rsidR="00294DC8" w:rsidTr="00294DC8">
        <w:trPr>
          <w:trHeight w:val="300"/>
        </w:trPr>
        <w:tc>
          <w:tcPr>
            <w:tcW w:w="2268" w:type="dxa"/>
            <w:noWrap/>
            <w:vAlign w:val="bottom"/>
            <w:hideMark/>
          </w:tcPr>
          <w:p w:rsidR="00294DC8" w:rsidRDefault="00294DC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3-KAPITÁLOVÉ PŘÍJMY</w:t>
            </w:r>
          </w:p>
        </w:tc>
        <w:tc>
          <w:tcPr>
            <w:tcW w:w="1843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284 940,00</w:t>
            </w:r>
          </w:p>
        </w:tc>
        <w:tc>
          <w:tcPr>
            <w:tcW w:w="1976" w:type="dxa"/>
            <w:noWrap/>
            <w:vAlign w:val="bottom"/>
            <w:hideMark/>
          </w:tcPr>
          <w:p w:rsidR="00294DC8" w:rsidRDefault="00294DC8">
            <w:pPr>
              <w:rPr>
                <w:rFonts w:cs="Times New Roman"/>
              </w:rPr>
            </w:pPr>
          </w:p>
        </w:tc>
        <w:tc>
          <w:tcPr>
            <w:tcW w:w="1709" w:type="dxa"/>
            <w:gridSpan w:val="2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284 900,00</w:t>
            </w:r>
          </w:p>
        </w:tc>
        <w:tc>
          <w:tcPr>
            <w:tcW w:w="851" w:type="dxa"/>
            <w:noWrap/>
            <w:vAlign w:val="bottom"/>
            <w:hideMark/>
          </w:tcPr>
          <w:p w:rsidR="00294DC8" w:rsidRDefault="00294DC8">
            <w:pPr>
              <w:rPr>
                <w:rFonts w:cs="Times New Roman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100,01</w:t>
            </w:r>
          </w:p>
        </w:tc>
      </w:tr>
      <w:tr w:rsidR="00294DC8" w:rsidTr="00294DC8">
        <w:trPr>
          <w:trHeight w:val="300"/>
        </w:trPr>
        <w:tc>
          <w:tcPr>
            <w:tcW w:w="2268" w:type="dxa"/>
            <w:noWrap/>
            <w:vAlign w:val="bottom"/>
            <w:hideMark/>
          </w:tcPr>
          <w:p w:rsidR="00294DC8" w:rsidRDefault="00294DC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4-PŘIJATÉ TRANSFERY</w:t>
            </w:r>
          </w:p>
        </w:tc>
        <w:tc>
          <w:tcPr>
            <w:tcW w:w="1843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6 985 726,43</w:t>
            </w:r>
          </w:p>
        </w:tc>
        <w:tc>
          <w:tcPr>
            <w:tcW w:w="1976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1 076 700,00</w:t>
            </w:r>
          </w:p>
        </w:tc>
        <w:tc>
          <w:tcPr>
            <w:tcW w:w="1709" w:type="dxa"/>
            <w:gridSpan w:val="2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6 849 800,00</w:t>
            </w:r>
          </w:p>
        </w:tc>
        <w:tc>
          <w:tcPr>
            <w:tcW w:w="851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648,80</w:t>
            </w:r>
          </w:p>
        </w:tc>
        <w:tc>
          <w:tcPr>
            <w:tcW w:w="998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102,00</w:t>
            </w:r>
          </w:p>
        </w:tc>
      </w:tr>
      <w:tr w:rsidR="00294DC8" w:rsidTr="00294DC8">
        <w:trPr>
          <w:trHeight w:val="300"/>
        </w:trPr>
        <w:tc>
          <w:tcPr>
            <w:tcW w:w="2268" w:type="dxa"/>
            <w:noWrap/>
            <w:vAlign w:val="bottom"/>
            <w:hideMark/>
          </w:tcPr>
          <w:p w:rsidR="00294DC8" w:rsidRDefault="00294DC8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CELKEM PŘÍJMY</w:t>
            </w:r>
          </w:p>
        </w:tc>
        <w:tc>
          <w:tcPr>
            <w:tcW w:w="1843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33 989 413,37</w:t>
            </w:r>
          </w:p>
        </w:tc>
        <w:tc>
          <w:tcPr>
            <w:tcW w:w="1976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19 528 400,00</w:t>
            </w:r>
          </w:p>
        </w:tc>
        <w:tc>
          <w:tcPr>
            <w:tcW w:w="1709" w:type="dxa"/>
            <w:gridSpan w:val="2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34 049 410,00</w:t>
            </w:r>
          </w:p>
        </w:tc>
        <w:tc>
          <w:tcPr>
            <w:tcW w:w="851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174,05</w:t>
            </w:r>
          </w:p>
        </w:tc>
        <w:tc>
          <w:tcPr>
            <w:tcW w:w="998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99,82</w:t>
            </w:r>
          </w:p>
        </w:tc>
      </w:tr>
      <w:tr w:rsidR="00294DC8" w:rsidTr="00294DC8">
        <w:trPr>
          <w:trHeight w:val="300"/>
        </w:trPr>
        <w:tc>
          <w:tcPr>
            <w:tcW w:w="2268" w:type="dxa"/>
            <w:noWrap/>
            <w:vAlign w:val="bottom"/>
            <w:hideMark/>
          </w:tcPr>
          <w:p w:rsidR="00294DC8" w:rsidRDefault="00294DC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5-BĚŽNÉ VÝDAJE</w:t>
            </w:r>
          </w:p>
        </w:tc>
        <w:tc>
          <w:tcPr>
            <w:tcW w:w="1843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16 712 326,28</w:t>
            </w:r>
          </w:p>
        </w:tc>
        <w:tc>
          <w:tcPr>
            <w:tcW w:w="1984" w:type="dxa"/>
            <w:gridSpan w:val="2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17 782 600,00</w:t>
            </w:r>
          </w:p>
        </w:tc>
        <w:tc>
          <w:tcPr>
            <w:tcW w:w="1701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20 517 600,00</w:t>
            </w:r>
          </w:p>
        </w:tc>
        <w:tc>
          <w:tcPr>
            <w:tcW w:w="851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93,98</w:t>
            </w:r>
          </w:p>
        </w:tc>
        <w:tc>
          <w:tcPr>
            <w:tcW w:w="998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81,45</w:t>
            </w:r>
          </w:p>
        </w:tc>
      </w:tr>
      <w:tr w:rsidR="00294DC8" w:rsidTr="00294DC8">
        <w:trPr>
          <w:trHeight w:val="300"/>
        </w:trPr>
        <w:tc>
          <w:tcPr>
            <w:tcW w:w="2268" w:type="dxa"/>
            <w:noWrap/>
            <w:vAlign w:val="bottom"/>
            <w:hideMark/>
          </w:tcPr>
          <w:p w:rsidR="00294DC8" w:rsidRDefault="00294DC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6-KAPITÁLOVÉ VÝDAJE</w:t>
            </w:r>
          </w:p>
        </w:tc>
        <w:tc>
          <w:tcPr>
            <w:tcW w:w="1843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10 552 682,01</w:t>
            </w:r>
          </w:p>
        </w:tc>
        <w:tc>
          <w:tcPr>
            <w:tcW w:w="1984" w:type="dxa"/>
            <w:gridSpan w:val="2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21 305 600,00</w:t>
            </w:r>
          </w:p>
        </w:tc>
        <w:tc>
          <w:tcPr>
            <w:tcW w:w="1701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20 780 360,00</w:t>
            </w:r>
          </w:p>
        </w:tc>
        <w:tc>
          <w:tcPr>
            <w:tcW w:w="851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49,53</w:t>
            </w:r>
          </w:p>
        </w:tc>
        <w:tc>
          <w:tcPr>
            <w:tcW w:w="998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50,78</w:t>
            </w:r>
          </w:p>
        </w:tc>
      </w:tr>
      <w:tr w:rsidR="00294DC8" w:rsidTr="00294DC8">
        <w:trPr>
          <w:trHeight w:val="300"/>
        </w:trPr>
        <w:tc>
          <w:tcPr>
            <w:tcW w:w="2268" w:type="dxa"/>
            <w:noWrap/>
            <w:vAlign w:val="bottom"/>
            <w:hideMark/>
          </w:tcPr>
          <w:p w:rsidR="00294DC8" w:rsidRDefault="00294DC8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CELKEM VÝDAJE</w:t>
            </w:r>
          </w:p>
        </w:tc>
        <w:tc>
          <w:tcPr>
            <w:tcW w:w="1843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27 265 008,29</w:t>
            </w:r>
          </w:p>
        </w:tc>
        <w:tc>
          <w:tcPr>
            <w:tcW w:w="1984" w:type="dxa"/>
            <w:gridSpan w:val="2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39 088 200,00</w:t>
            </w:r>
          </w:p>
        </w:tc>
        <w:tc>
          <w:tcPr>
            <w:tcW w:w="1701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41 297 960,00</w:t>
            </w:r>
          </w:p>
        </w:tc>
        <w:tc>
          <w:tcPr>
            <w:tcW w:w="851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69,75</w:t>
            </w:r>
          </w:p>
        </w:tc>
        <w:tc>
          <w:tcPr>
            <w:tcW w:w="998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66,02</w:t>
            </w:r>
          </w:p>
        </w:tc>
      </w:tr>
      <w:tr w:rsidR="00294DC8" w:rsidTr="00294DC8">
        <w:trPr>
          <w:trHeight w:val="300"/>
        </w:trPr>
        <w:tc>
          <w:tcPr>
            <w:tcW w:w="2268" w:type="dxa"/>
            <w:noWrap/>
            <w:vAlign w:val="bottom"/>
            <w:hideMark/>
          </w:tcPr>
          <w:p w:rsidR="00294DC8" w:rsidRDefault="00294DC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Změna stavu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krátk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dob.prostředků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na BÚ</w:t>
            </w:r>
          </w:p>
        </w:tc>
        <w:tc>
          <w:tcPr>
            <w:tcW w:w="1843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-4 258 400,19</w:t>
            </w:r>
          </w:p>
        </w:tc>
        <w:tc>
          <w:tcPr>
            <w:tcW w:w="1984" w:type="dxa"/>
            <w:gridSpan w:val="2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21 559 800,00</w:t>
            </w:r>
          </w:p>
        </w:tc>
        <w:tc>
          <w:tcPr>
            <w:tcW w:w="1701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9 248 550,00</w:t>
            </w:r>
          </w:p>
        </w:tc>
        <w:tc>
          <w:tcPr>
            <w:tcW w:w="851" w:type="dxa"/>
            <w:noWrap/>
            <w:vAlign w:val="bottom"/>
            <w:hideMark/>
          </w:tcPr>
          <w:p w:rsidR="00294DC8" w:rsidRDefault="00294DC8">
            <w:pPr>
              <w:rPr>
                <w:rFonts w:cs="Times New Roman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:rsidR="00294DC8" w:rsidRDefault="00294DC8">
            <w:pPr>
              <w:rPr>
                <w:rFonts w:cs="Times New Roman"/>
              </w:rPr>
            </w:pPr>
          </w:p>
        </w:tc>
      </w:tr>
      <w:tr w:rsidR="00294DC8" w:rsidTr="00294DC8">
        <w:trPr>
          <w:trHeight w:val="300"/>
        </w:trPr>
        <w:tc>
          <w:tcPr>
            <w:tcW w:w="2268" w:type="dxa"/>
            <w:noWrap/>
            <w:vAlign w:val="bottom"/>
            <w:hideMark/>
          </w:tcPr>
          <w:p w:rsidR="00294DC8" w:rsidRDefault="00294DC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Uhraz.splát.dlouhodob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.</w:t>
            </w:r>
          </w:p>
          <w:p w:rsidR="00294DC8" w:rsidRDefault="00294DC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přij.půj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-2 000 000,00</w:t>
            </w:r>
          </w:p>
        </w:tc>
        <w:tc>
          <w:tcPr>
            <w:tcW w:w="1984" w:type="dxa"/>
            <w:gridSpan w:val="2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-2 000 000,00</w:t>
            </w:r>
          </w:p>
        </w:tc>
        <w:tc>
          <w:tcPr>
            <w:tcW w:w="1701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-2 000 000,00</w:t>
            </w:r>
          </w:p>
        </w:tc>
        <w:tc>
          <w:tcPr>
            <w:tcW w:w="851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100,00</w:t>
            </w:r>
          </w:p>
        </w:tc>
        <w:tc>
          <w:tcPr>
            <w:tcW w:w="998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100,00</w:t>
            </w:r>
          </w:p>
        </w:tc>
      </w:tr>
      <w:tr w:rsidR="00294DC8" w:rsidTr="00294DC8">
        <w:trPr>
          <w:trHeight w:val="300"/>
        </w:trPr>
        <w:tc>
          <w:tcPr>
            <w:tcW w:w="2268" w:type="dxa"/>
            <w:noWrap/>
            <w:vAlign w:val="bottom"/>
            <w:hideMark/>
          </w:tcPr>
          <w:p w:rsidR="00294DC8" w:rsidRDefault="00294DC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Zm.stavu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dlouhodob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.</w:t>
            </w:r>
          </w:p>
          <w:p w:rsidR="00294DC8" w:rsidRDefault="00294DC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prost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.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na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BÚ</w:t>
            </w:r>
          </w:p>
        </w:tc>
        <w:tc>
          <w:tcPr>
            <w:tcW w:w="1843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-466 000,00</w:t>
            </w:r>
          </w:p>
        </w:tc>
        <w:tc>
          <w:tcPr>
            <w:tcW w:w="1984" w:type="dxa"/>
            <w:gridSpan w:val="2"/>
            <w:noWrap/>
            <w:vAlign w:val="bottom"/>
            <w:hideMark/>
          </w:tcPr>
          <w:p w:rsidR="00294DC8" w:rsidRDefault="00294DC8">
            <w:pPr>
              <w:rPr>
                <w:rFonts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294DC8" w:rsidRDefault="00294DC8">
            <w:pPr>
              <w:rPr>
                <w:rFonts w:cs="Times New Roman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294DC8" w:rsidRDefault="00294DC8">
            <w:pPr>
              <w:rPr>
                <w:rFonts w:cs="Times New Roman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:rsidR="00294DC8" w:rsidRDefault="00294DC8">
            <w:pPr>
              <w:rPr>
                <w:rFonts w:cs="Times New Roman"/>
              </w:rPr>
            </w:pPr>
          </w:p>
        </w:tc>
      </w:tr>
      <w:tr w:rsidR="00294DC8" w:rsidTr="00294DC8">
        <w:trPr>
          <w:trHeight w:val="300"/>
        </w:trPr>
        <w:tc>
          <w:tcPr>
            <w:tcW w:w="2268" w:type="dxa"/>
            <w:noWrap/>
            <w:vAlign w:val="bottom"/>
            <w:hideMark/>
          </w:tcPr>
          <w:p w:rsidR="00294DC8" w:rsidRDefault="00294DC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Oper.z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peněž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.účtů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</w:p>
          <w:p w:rsidR="00294DC8" w:rsidRDefault="00294DC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organizace</w:t>
            </w:r>
          </w:p>
        </w:tc>
        <w:tc>
          <w:tcPr>
            <w:tcW w:w="1843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-4,89</w:t>
            </w:r>
          </w:p>
        </w:tc>
        <w:tc>
          <w:tcPr>
            <w:tcW w:w="1984" w:type="dxa"/>
            <w:gridSpan w:val="2"/>
            <w:noWrap/>
            <w:vAlign w:val="bottom"/>
            <w:hideMark/>
          </w:tcPr>
          <w:p w:rsidR="00294DC8" w:rsidRDefault="00294DC8">
            <w:pPr>
              <w:rPr>
                <w:rFonts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294DC8" w:rsidRDefault="00294DC8">
            <w:pPr>
              <w:rPr>
                <w:rFonts w:cs="Times New Roman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294DC8" w:rsidRDefault="00294DC8">
            <w:pPr>
              <w:rPr>
                <w:rFonts w:cs="Times New Roman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:rsidR="00294DC8" w:rsidRDefault="00294DC8">
            <w:pPr>
              <w:rPr>
                <w:rFonts w:cs="Times New Roman"/>
              </w:rPr>
            </w:pPr>
          </w:p>
        </w:tc>
      </w:tr>
      <w:tr w:rsidR="00294DC8" w:rsidTr="00294DC8">
        <w:trPr>
          <w:trHeight w:val="300"/>
        </w:trPr>
        <w:tc>
          <w:tcPr>
            <w:tcW w:w="2268" w:type="dxa"/>
            <w:noWrap/>
            <w:vAlign w:val="bottom"/>
            <w:hideMark/>
          </w:tcPr>
          <w:p w:rsidR="00294DC8" w:rsidRDefault="00294DC8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FINANCOVÁNÍ CELKEM</w:t>
            </w:r>
          </w:p>
        </w:tc>
        <w:tc>
          <w:tcPr>
            <w:tcW w:w="1843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-6 724 405,08</w:t>
            </w:r>
          </w:p>
        </w:tc>
        <w:tc>
          <w:tcPr>
            <w:tcW w:w="1984" w:type="dxa"/>
            <w:gridSpan w:val="2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19 559 800,00</w:t>
            </w:r>
          </w:p>
        </w:tc>
        <w:tc>
          <w:tcPr>
            <w:tcW w:w="1701" w:type="dxa"/>
            <w:noWrap/>
            <w:vAlign w:val="bottom"/>
            <w:hideMark/>
          </w:tcPr>
          <w:p w:rsidR="00294DC8" w:rsidRDefault="00294DC8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7 248 590,00</w:t>
            </w:r>
          </w:p>
        </w:tc>
        <w:tc>
          <w:tcPr>
            <w:tcW w:w="851" w:type="dxa"/>
            <w:noWrap/>
            <w:vAlign w:val="bottom"/>
            <w:hideMark/>
          </w:tcPr>
          <w:p w:rsidR="00294DC8" w:rsidRDefault="00294DC8">
            <w:pPr>
              <w:rPr>
                <w:rFonts w:cs="Times New Roman"/>
              </w:rPr>
            </w:pPr>
          </w:p>
        </w:tc>
        <w:tc>
          <w:tcPr>
            <w:tcW w:w="998" w:type="dxa"/>
            <w:noWrap/>
            <w:vAlign w:val="bottom"/>
            <w:hideMark/>
          </w:tcPr>
          <w:p w:rsidR="00294DC8" w:rsidRDefault="00294DC8">
            <w:pPr>
              <w:rPr>
                <w:rFonts w:cs="Times New Roman"/>
              </w:rPr>
            </w:pPr>
          </w:p>
        </w:tc>
      </w:tr>
    </w:tbl>
    <w:p w:rsidR="00294DC8" w:rsidRDefault="00294DC8" w:rsidP="00294DC8">
      <w:pPr>
        <w:pStyle w:val="Standard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9645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008"/>
        <w:gridCol w:w="2498"/>
        <w:gridCol w:w="2297"/>
      </w:tblGrid>
      <w:tr w:rsidR="00294DC8" w:rsidTr="00294DC8">
        <w:tc>
          <w:tcPr>
            <w:tcW w:w="2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DC8" w:rsidRDefault="00294DC8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Počáteční stav k</w:t>
            </w:r>
          </w:p>
        </w:tc>
        <w:tc>
          <w:tcPr>
            <w:tcW w:w="2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Konečný stav k</w:t>
            </w:r>
          </w:p>
        </w:tc>
        <w:tc>
          <w:tcPr>
            <w:tcW w:w="22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Změna stavu</w:t>
            </w:r>
          </w:p>
        </w:tc>
      </w:tr>
      <w:tr w:rsidR="00294DC8" w:rsidTr="00294DC8">
        <w:tc>
          <w:tcPr>
            <w:tcW w:w="2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DC8" w:rsidRDefault="00294DC8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0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1.1.2021</w:t>
            </w:r>
            <w:proofErr w:type="gramEnd"/>
          </w:p>
        </w:tc>
        <w:tc>
          <w:tcPr>
            <w:tcW w:w="2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31.12.2021</w:t>
            </w:r>
            <w:proofErr w:type="gramEnd"/>
          </w:p>
        </w:tc>
        <w:tc>
          <w:tcPr>
            <w:tcW w:w="22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bankovního účtu</w:t>
            </w:r>
          </w:p>
        </w:tc>
      </w:tr>
      <w:tr w:rsidR="00294DC8" w:rsidTr="00294DC8">
        <w:tc>
          <w:tcPr>
            <w:tcW w:w="28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Základní běžný účet ČS 231 10</w:t>
            </w:r>
          </w:p>
        </w:tc>
        <w:tc>
          <w:tcPr>
            <w:tcW w:w="20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20 514 704,82</w:t>
            </w:r>
          </w:p>
        </w:tc>
        <w:tc>
          <w:tcPr>
            <w:tcW w:w="2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22 683 840,42</w:t>
            </w:r>
          </w:p>
        </w:tc>
        <w:tc>
          <w:tcPr>
            <w:tcW w:w="22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2 169 135,60</w:t>
            </w:r>
          </w:p>
        </w:tc>
      </w:tr>
      <w:tr w:rsidR="00294DC8" w:rsidTr="00294DC8">
        <w:tc>
          <w:tcPr>
            <w:tcW w:w="28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Základní běžný účet ČNB 231 11</w:t>
            </w:r>
          </w:p>
        </w:tc>
        <w:tc>
          <w:tcPr>
            <w:tcW w:w="20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4 155 063,53</w:t>
            </w:r>
          </w:p>
        </w:tc>
        <w:tc>
          <w:tcPr>
            <w:tcW w:w="2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6 200 556,12</w:t>
            </w:r>
          </w:p>
        </w:tc>
        <w:tc>
          <w:tcPr>
            <w:tcW w:w="22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2 045 492,59</w:t>
            </w:r>
          </w:p>
        </w:tc>
      </w:tr>
      <w:tr w:rsidR="00294DC8" w:rsidTr="00294DC8">
        <w:tc>
          <w:tcPr>
            <w:tcW w:w="28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Fond obnovy ČOV</w:t>
            </w:r>
          </w:p>
        </w:tc>
        <w:tc>
          <w:tcPr>
            <w:tcW w:w="20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932 000,00</w:t>
            </w:r>
          </w:p>
        </w:tc>
        <w:tc>
          <w:tcPr>
            <w:tcW w:w="2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1 398 000,00</w:t>
            </w:r>
          </w:p>
        </w:tc>
        <w:tc>
          <w:tcPr>
            <w:tcW w:w="22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466 000,00</w:t>
            </w:r>
          </w:p>
        </w:tc>
      </w:tr>
      <w:tr w:rsidR="00294DC8" w:rsidTr="00294DC8">
        <w:tc>
          <w:tcPr>
            <w:tcW w:w="28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Fond sociální </w:t>
            </w:r>
          </w:p>
        </w:tc>
        <w:tc>
          <w:tcPr>
            <w:tcW w:w="20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7 943,00</w:t>
            </w:r>
          </w:p>
        </w:tc>
        <w:tc>
          <w:tcPr>
            <w:tcW w:w="2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140 277,00</w:t>
            </w:r>
          </w:p>
        </w:tc>
        <w:tc>
          <w:tcPr>
            <w:tcW w:w="22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132 334,00</w:t>
            </w:r>
          </w:p>
        </w:tc>
      </w:tr>
      <w:tr w:rsidR="00294DC8" w:rsidTr="00294DC8">
        <w:tc>
          <w:tcPr>
            <w:tcW w:w="2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DC8" w:rsidRDefault="00294DC8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94DC8" w:rsidRDefault="00294DC8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dlouhodobé úvěry</w:t>
            </w:r>
          </w:p>
        </w:tc>
        <w:tc>
          <w:tcPr>
            <w:tcW w:w="20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</w:p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11 908 914,38</w:t>
            </w:r>
          </w:p>
          <w:p w:rsidR="00294DC8" w:rsidRDefault="00294DC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</w:p>
          <w:p w:rsidR="00294DC8" w:rsidRDefault="00294D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9 908 914,38</w:t>
            </w:r>
          </w:p>
        </w:tc>
        <w:tc>
          <w:tcPr>
            <w:tcW w:w="22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DC8" w:rsidRDefault="00294DC8">
            <w:pPr>
              <w:pStyle w:val="TableContents"/>
              <w:jc w:val="right"/>
              <w:rPr>
                <w:sz w:val="20"/>
                <w:szCs w:val="20"/>
              </w:rPr>
            </w:pPr>
          </w:p>
          <w:p w:rsidR="00294DC8" w:rsidRDefault="00294D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-2 000 000,00</w:t>
            </w:r>
          </w:p>
          <w:p w:rsidR="00294DC8" w:rsidRDefault="00294D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94DC8" w:rsidRDefault="00294DC8" w:rsidP="00294DC8">
      <w:pPr>
        <w:pStyle w:val="Standard"/>
      </w:pPr>
    </w:p>
    <w:p w:rsidR="00294DC8" w:rsidRDefault="00294DC8" w:rsidP="00294DC8">
      <w:pPr>
        <w:pStyle w:val="Standard"/>
      </w:pPr>
      <w:r>
        <w:t>Doplňující informace</w:t>
      </w:r>
    </w:p>
    <w:p w:rsidR="00294DC8" w:rsidRDefault="00294DC8" w:rsidP="00294DC8">
      <w:pPr>
        <w:pStyle w:val="Standard"/>
        <w:ind w:right="49"/>
      </w:pPr>
      <w:r>
        <w:t xml:space="preserve">Údaje o plnění rozpočtu příjmů, výdajů a dalších finančních operacích, v plném členění podle rozpočtové skladby jsou obsaženy v příloze č. 1 – Výkaz pro hodnocení plnění rozpočtu FIN 2-12M k </w:t>
      </w:r>
      <w:proofErr w:type="gramStart"/>
      <w:r>
        <w:t>31.12.2021</w:t>
      </w:r>
      <w:proofErr w:type="gramEnd"/>
      <w:r>
        <w:t xml:space="preserve"> -  závěrečného účtu obce Miřetice za rok 2021.</w:t>
      </w:r>
    </w:p>
    <w:p w:rsidR="00294DC8" w:rsidRDefault="00294DC8" w:rsidP="00294DC8">
      <w:pPr>
        <w:pStyle w:val="Standard"/>
        <w:ind w:right="49"/>
      </w:pPr>
      <w:r>
        <w:t xml:space="preserve">Rozpočtované příjmy byly překročeny v oblasti daňových </w:t>
      </w:r>
      <w:proofErr w:type="gramStart"/>
      <w:r>
        <w:t>příjmů a  v oblasti</w:t>
      </w:r>
      <w:proofErr w:type="gramEnd"/>
      <w:r>
        <w:t xml:space="preserve"> přijatých transferů na aktivní politiku zaměstnanosti, průtokové transfery pro ZŠ a MŠ Miřetice, dotaci z MMR na 2 nová dětská hřiště a zejména dotace z rozpočtu </w:t>
      </w:r>
      <w:proofErr w:type="spellStart"/>
      <w:r>
        <w:t>KrÚ</w:t>
      </w:r>
      <w:proofErr w:type="spellEnd"/>
      <w:r>
        <w:t xml:space="preserve"> na  vodovod </w:t>
      </w:r>
      <w:proofErr w:type="spellStart"/>
      <w:r>
        <w:t>Krupín</w:t>
      </w:r>
      <w:proofErr w:type="spellEnd"/>
      <w:r>
        <w:t xml:space="preserve"> a splaškovou kanalizaci </w:t>
      </w:r>
      <w:proofErr w:type="spellStart"/>
      <w:r>
        <w:t>Dachov</w:t>
      </w:r>
      <w:proofErr w:type="spellEnd"/>
      <w:r>
        <w:t>.</w:t>
      </w:r>
    </w:p>
    <w:p w:rsidR="00294DC8" w:rsidRDefault="00294DC8" w:rsidP="00294DC8">
      <w:pPr>
        <w:pStyle w:val="Standard"/>
        <w:ind w:right="49"/>
      </w:pPr>
      <w:r>
        <w:t xml:space="preserve">Rozpočtované výdaje byly významně překročeny v oblastech odvádění a čištění odpadních vod, využití volného času dětí a mládeže (víceúčelové hřiště), pitná voda (doplatky za vodovod </w:t>
      </w:r>
      <w:proofErr w:type="spellStart"/>
      <w:r>
        <w:t>Krupín</w:t>
      </w:r>
      <w:proofErr w:type="spellEnd"/>
      <w:r>
        <w:t>) činnost místní správy (výpočetní technika, zpracování dat, informační technologie).</w:t>
      </w:r>
    </w:p>
    <w:p w:rsidR="00294DC8" w:rsidRDefault="00294DC8" w:rsidP="00294DC8">
      <w:pPr>
        <w:pStyle w:val="Standard"/>
      </w:pPr>
    </w:p>
    <w:p w:rsidR="003F2AE3" w:rsidRDefault="00440A01">
      <w:pPr>
        <w:pStyle w:val="Standard"/>
        <w:rPr>
          <w:b/>
          <w:bCs/>
        </w:rPr>
      </w:pPr>
      <w:r>
        <w:rPr>
          <w:b/>
          <w:bCs/>
        </w:rPr>
        <w:t>2) Hospodářská činnost obce</w:t>
      </w:r>
    </w:p>
    <w:p w:rsidR="003F2AE3" w:rsidRDefault="00440A01">
      <w:pPr>
        <w:pStyle w:val="Standard"/>
      </w:pPr>
      <w:r>
        <w:t>Obec neprovozuje hospodářskou činnost.</w:t>
      </w:r>
    </w:p>
    <w:p w:rsidR="003A24EC" w:rsidRDefault="003A24EC">
      <w:pPr>
        <w:pStyle w:val="Standard"/>
        <w:rPr>
          <w:b/>
          <w:bCs/>
        </w:rPr>
      </w:pPr>
    </w:p>
    <w:p w:rsidR="003F2AE3" w:rsidRDefault="00440A01">
      <w:pPr>
        <w:pStyle w:val="Standard"/>
        <w:rPr>
          <w:b/>
          <w:bCs/>
        </w:rPr>
      </w:pPr>
      <w:r>
        <w:rPr>
          <w:b/>
          <w:bCs/>
        </w:rPr>
        <w:t>3) Stav účelových fondů</w:t>
      </w:r>
    </w:p>
    <w:p w:rsidR="003F2AE3" w:rsidRDefault="00440A01">
      <w:pPr>
        <w:pStyle w:val="Standard"/>
      </w:pPr>
      <w:r>
        <w:t>Sociální fond:</w:t>
      </w:r>
      <w:r>
        <w:tab/>
      </w:r>
      <w:r>
        <w:tab/>
      </w:r>
      <w:r>
        <w:tab/>
      </w:r>
      <w:r>
        <w:tab/>
        <w:t xml:space="preserve">stav k </w:t>
      </w:r>
      <w:proofErr w:type="gramStart"/>
      <w:r>
        <w:t>31.12.202</w:t>
      </w:r>
      <w:r w:rsidR="003A24EC">
        <w:t>1</w:t>
      </w:r>
      <w:proofErr w:type="gramEnd"/>
      <w:r w:rsidR="009057A6">
        <w:tab/>
      </w:r>
      <w:r w:rsidR="00C128A9">
        <w:tab/>
      </w:r>
      <w:r w:rsidR="00C128A9">
        <w:tab/>
      </w:r>
      <w:r w:rsidR="003A24EC">
        <w:t xml:space="preserve">           140.277,00</w:t>
      </w:r>
      <w:r w:rsidR="00C128A9">
        <w:t xml:space="preserve"> Kč</w:t>
      </w:r>
      <w:r>
        <w:tab/>
      </w:r>
      <w:r>
        <w:tab/>
      </w:r>
    </w:p>
    <w:p w:rsidR="003F2AE3" w:rsidRDefault="00440A01">
      <w:pPr>
        <w:pStyle w:val="Standard"/>
      </w:pPr>
      <w:r>
        <w:t xml:space="preserve">Tvorba a čerpání sociálního fondu se řídí </w:t>
      </w:r>
      <w:r w:rsidR="009057A6">
        <w:t>Pravidly</w:t>
      </w:r>
      <w:r>
        <w:t xml:space="preserve"> pro tvorbu a čerpání sociálního fondu ze dne</w:t>
      </w:r>
      <w:r w:rsidR="009057A6">
        <w:t xml:space="preserve"> </w:t>
      </w:r>
      <w:proofErr w:type="gramStart"/>
      <w:r w:rsidR="009057A6">
        <w:t>31.10.2017</w:t>
      </w:r>
      <w:proofErr w:type="gramEnd"/>
      <w:r>
        <w:t xml:space="preserve"> a rozpočtem obce.</w:t>
      </w:r>
    </w:p>
    <w:p w:rsidR="00DC0B36" w:rsidRDefault="00DC0B36">
      <w:pPr>
        <w:pStyle w:val="Standard"/>
      </w:pPr>
      <w:r>
        <w:t>Fond obnovy ČOV:</w:t>
      </w:r>
      <w:r>
        <w:tab/>
      </w:r>
      <w:r>
        <w:tab/>
        <w:t>stav k </w:t>
      </w:r>
      <w:proofErr w:type="gramStart"/>
      <w:r>
        <w:t>31.12.2021</w:t>
      </w:r>
      <w:proofErr w:type="gramEnd"/>
      <w:r>
        <w:tab/>
      </w:r>
      <w:r>
        <w:tab/>
      </w:r>
      <w:r>
        <w:tab/>
      </w:r>
      <w:r>
        <w:tab/>
        <w:t>1 398 000,00 Kč</w:t>
      </w:r>
    </w:p>
    <w:p w:rsidR="00DC0B36" w:rsidRDefault="00620F37">
      <w:pPr>
        <w:pStyle w:val="Standard"/>
      </w:pPr>
      <w:r>
        <w:t>Fond obnovy ČOV je tvořen na základě schváleného plánu financování obnovy vodovodů a kanalizací.</w:t>
      </w:r>
      <w:r w:rsidR="00DC0B36">
        <w:tab/>
      </w:r>
      <w:r w:rsidR="00DC0B36">
        <w:tab/>
      </w:r>
    </w:p>
    <w:p w:rsidR="003F2AE3" w:rsidRDefault="00440A01">
      <w:pPr>
        <w:pStyle w:val="Standard"/>
        <w:rPr>
          <w:b/>
          <w:bCs/>
        </w:rPr>
      </w:pPr>
      <w:r>
        <w:rPr>
          <w:b/>
          <w:bCs/>
        </w:rPr>
        <w:t>4) Hospodaření příspěvkových organizací zřízených obcí</w:t>
      </w:r>
    </w:p>
    <w:p w:rsidR="00620F37" w:rsidRPr="00620F37" w:rsidRDefault="00620F37">
      <w:pPr>
        <w:pStyle w:val="Standard"/>
        <w:rPr>
          <w:bCs/>
        </w:rPr>
      </w:pPr>
      <w:r>
        <w:rPr>
          <w:bCs/>
        </w:rPr>
        <w:t>K </w:t>
      </w:r>
      <w:proofErr w:type="gramStart"/>
      <w:r>
        <w:rPr>
          <w:bCs/>
        </w:rPr>
        <w:t>1.1.2021</w:t>
      </w:r>
      <w:proofErr w:type="gramEnd"/>
      <w:r>
        <w:rPr>
          <w:bCs/>
        </w:rPr>
        <w:t xml:space="preserve"> došlo ke sloučení příspěvkových organizací Základní škola Miřetice a Mateřská škola Miřetice, vznikla jedna příspěvková organizace Základní škola a mateřská škola Miřetice.</w:t>
      </w:r>
    </w:p>
    <w:p w:rsidR="003A24EC" w:rsidRDefault="00440A01" w:rsidP="003A24EC">
      <w:pPr>
        <w:pStyle w:val="Standard"/>
      </w:pPr>
      <w:r>
        <w:t>Základní škola</w:t>
      </w:r>
      <w:r w:rsidR="003A24EC">
        <w:t xml:space="preserve"> a mateřská škola</w:t>
      </w:r>
      <w:r>
        <w:t xml:space="preserve"> Miřetice</w:t>
      </w:r>
      <w:r>
        <w:tab/>
        <w:t xml:space="preserve">výsledek hospodaření k </w:t>
      </w:r>
      <w:proofErr w:type="gramStart"/>
      <w:r>
        <w:t>31.12.202</w:t>
      </w:r>
      <w:r w:rsidR="003A24EC">
        <w:t>1</w:t>
      </w:r>
      <w:proofErr w:type="gramEnd"/>
      <w:r>
        <w:tab/>
      </w:r>
      <w:r>
        <w:tab/>
      </w:r>
      <w:r w:rsidR="003A24EC">
        <w:t>90 085,64</w:t>
      </w:r>
      <w:r>
        <w:t xml:space="preserve"> Kč</w:t>
      </w:r>
    </w:p>
    <w:p w:rsidR="003F2AE3" w:rsidRDefault="003A24EC" w:rsidP="003A24EC">
      <w:pPr>
        <w:pStyle w:val="Standard"/>
      </w:pPr>
      <w:r>
        <w:t>Roční účetní závěrka</w:t>
      </w:r>
      <w:r w:rsidR="00440A01">
        <w:t xml:space="preserve"> zřízen</w:t>
      </w:r>
      <w:r>
        <w:t>é příspěvkové</w:t>
      </w:r>
      <w:r w:rsidR="00440A01">
        <w:t xml:space="preserve"> organizac</w:t>
      </w:r>
      <w:r>
        <w:t>e</w:t>
      </w:r>
      <w:r w:rsidR="00440A01">
        <w:t xml:space="preserve"> a všechny zákonem předepsané výkazy jsou založeny u zřizovatele v kanceláři OÚ Miřetice.</w:t>
      </w:r>
    </w:p>
    <w:p w:rsidR="003A24EC" w:rsidRDefault="003A24EC" w:rsidP="003A24EC">
      <w:pPr>
        <w:pStyle w:val="Standard"/>
      </w:pPr>
    </w:p>
    <w:p w:rsidR="003F2AE3" w:rsidRDefault="00440A01">
      <w:pPr>
        <w:pStyle w:val="Standard"/>
        <w:rPr>
          <w:b/>
          <w:bCs/>
        </w:rPr>
      </w:pPr>
      <w:r>
        <w:rPr>
          <w:b/>
          <w:bCs/>
        </w:rPr>
        <w:t>5) Vyúčtování finančních vztahů ke státnímu rozpočtu a ostatním rozpočtům veřejné úrovně</w:t>
      </w:r>
    </w:p>
    <w:p w:rsidR="003A24EC" w:rsidRDefault="003A24EC">
      <w:pPr>
        <w:pStyle w:val="Standard"/>
        <w:rPr>
          <w:b/>
          <w:bCs/>
        </w:rPr>
      </w:pPr>
    </w:p>
    <w:p w:rsidR="00897E6D" w:rsidRDefault="00897E6D">
      <w:pPr>
        <w:pStyle w:val="Standard"/>
        <w:rPr>
          <w:b/>
          <w:bCs/>
        </w:rPr>
      </w:pPr>
      <w:r>
        <w:rPr>
          <w:b/>
          <w:bCs/>
        </w:rPr>
        <w:t>Přehled transferů poskytnutých jinými rozpočty</w:t>
      </w:r>
    </w:p>
    <w:tbl>
      <w:tblPr>
        <w:tblW w:w="159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127"/>
        <w:gridCol w:w="1417"/>
        <w:gridCol w:w="1704"/>
        <w:gridCol w:w="1836"/>
        <w:gridCol w:w="1264"/>
        <w:gridCol w:w="960"/>
        <w:gridCol w:w="960"/>
        <w:gridCol w:w="960"/>
        <w:gridCol w:w="960"/>
        <w:gridCol w:w="960"/>
      </w:tblGrid>
      <w:tr w:rsidR="00897E6D" w:rsidRPr="008F6264" w:rsidTr="007121C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UZ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Označení účelového transferu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7121C4" w:rsidP="008F626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Skutečnost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7121C4" w:rsidP="008F626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Rozp.schválený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7121C4" w:rsidP="008F626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Rozp.po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 změnách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97E6D" w:rsidRPr="008F6264" w:rsidTr="007121C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13013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ÚP dotace OPZ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15 000,00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15 000,00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97E6D" w:rsidRPr="008F6264" w:rsidTr="007121C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13101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proofErr w:type="gramStart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Akt.politika</w:t>
            </w:r>
            <w:proofErr w:type="spellEnd"/>
            <w:proofErr w:type="gramEnd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zaměstnanosti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476 516,00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476 516,00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97E6D" w:rsidRPr="008F6264" w:rsidTr="007121C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17016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Dotace z MMR - ZŠ </w:t>
            </w:r>
            <w:proofErr w:type="spellStart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neinv</w:t>
            </w:r>
            <w:proofErr w:type="spellEnd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522 438,64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522 438,64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97E6D" w:rsidRPr="008F6264" w:rsidTr="007121C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17508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MMR - Progr.11782 - 2 nová </w:t>
            </w:r>
            <w:proofErr w:type="spellStart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hři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440 778,00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7121C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1C4" w:rsidRPr="008F6264" w:rsidRDefault="007121C4" w:rsidP="007121C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440 778,00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97E6D" w:rsidRPr="008F6264" w:rsidTr="007121C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17969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Dotace z MMR - ZŠ </w:t>
            </w:r>
            <w:proofErr w:type="spellStart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inv</w:t>
            </w:r>
            <w:proofErr w:type="spellEnd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598 396,12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598 396,12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97E6D" w:rsidRPr="008F6264" w:rsidTr="007121C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29014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Přísp</w:t>
            </w:r>
            <w:proofErr w:type="spellEnd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.-</w:t>
            </w:r>
            <w:proofErr w:type="spellStart"/>
            <w:proofErr w:type="gramStart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obnova,výchova</w:t>
            </w:r>
            <w:proofErr w:type="spellEnd"/>
            <w:proofErr w:type="gramEnd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porostů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7 200,00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7 200,00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97E6D" w:rsidRPr="008F6264" w:rsidTr="007121C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33063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Výzkum, vývoj a vzdělávání ZŠ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566 413,00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6633D6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D6" w:rsidRPr="008F6264" w:rsidRDefault="006633D6" w:rsidP="006633D6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566 413,00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97E6D" w:rsidRPr="008F6264" w:rsidTr="007121C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34053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ÚND-rozvoj </w:t>
            </w:r>
            <w:proofErr w:type="spellStart"/>
            <w:proofErr w:type="gramStart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inf.sítě</w:t>
            </w:r>
            <w:proofErr w:type="spellEnd"/>
            <w:proofErr w:type="gramEnd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proofErr w:type="spellStart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v.knihov</w:t>
            </w:r>
            <w:proofErr w:type="spellEnd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24 000,00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6633D6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6633D6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24 000,00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97E6D" w:rsidRPr="008F6264" w:rsidTr="007121C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98037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MF Kompenzační bonus 2021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268 569,43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268 569,43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97E6D" w:rsidRPr="008F6264" w:rsidTr="007121C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98071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ÚD-volby do Parlamentu ČR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62 000,00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6633D6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6633D6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62 000,00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97E6D" w:rsidRPr="008F6264" w:rsidTr="007121C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Celkem ze státního rozpočtu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2 981 311,19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6633D6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3D6" w:rsidRPr="008F6264" w:rsidRDefault="006633D6" w:rsidP="006633D6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2 981 311,19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F6264" w:rsidRPr="008F6264" w:rsidTr="00897E6D">
        <w:trPr>
          <w:trHeight w:val="315"/>
        </w:trPr>
        <w:tc>
          <w:tcPr>
            <w:tcW w:w="159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97E6D" w:rsidP="008F6264">
            <w:pPr>
              <w:suppressAutoHyphens w:val="0"/>
              <w:autoSpaceDN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6633D6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Přehled transferů přijatých z rozpočtu krajů, obcí, dobrovolných svazků </w:t>
            </w:r>
          </w:p>
        </w:tc>
      </w:tr>
      <w:tr w:rsidR="00897E6D" w:rsidRPr="008F6264" w:rsidTr="007121C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Položka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Označení položky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Skutečnost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7121C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 w:rsidRPr="008F62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Rozp</w:t>
            </w:r>
            <w:proofErr w:type="spellEnd"/>
            <w:r w:rsidR="007121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.</w:t>
            </w:r>
            <w:r w:rsidRPr="008F62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 schvále</w:t>
            </w:r>
            <w:r w:rsidR="007121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n</w:t>
            </w:r>
            <w:r w:rsidRPr="008F62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ý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7121C4" w:rsidP="008F626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Rozp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.</w:t>
            </w:r>
            <w:r w:rsidR="008F6264" w:rsidRPr="008F62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 po změnách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97E6D" w:rsidRPr="008F6264" w:rsidTr="007121C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4121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Neinv.přijaté</w:t>
            </w:r>
            <w:proofErr w:type="spellEnd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proofErr w:type="spellStart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transf.od</w:t>
            </w:r>
            <w:proofErr w:type="spellEnd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obcí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2 550,00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2 600,00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897E6D" w:rsidRPr="008F6264" w:rsidTr="007121C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4222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proofErr w:type="gramStart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Invest</w:t>
            </w:r>
            <w:proofErr w:type="gramEnd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.</w:t>
            </w:r>
            <w:proofErr w:type="gramStart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přijaté</w:t>
            </w:r>
            <w:proofErr w:type="spellEnd"/>
            <w:proofErr w:type="gramEnd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proofErr w:type="spellStart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transf.od</w:t>
            </w:r>
            <w:proofErr w:type="spellEnd"/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 xml:space="preserve"> krajů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3 910 000,00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626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3 910 000,00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264" w:rsidRPr="008F6264" w:rsidRDefault="008F6264" w:rsidP="008F6264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</w:tbl>
    <w:p w:rsidR="008F6264" w:rsidRDefault="008F6264">
      <w:pPr>
        <w:pStyle w:val="Standard"/>
        <w:rPr>
          <w:b/>
          <w:bCs/>
        </w:rPr>
      </w:pPr>
    </w:p>
    <w:p w:rsidR="003F2AE3" w:rsidRDefault="00440A01">
      <w:pPr>
        <w:pStyle w:val="Standard"/>
        <w:rPr>
          <w:b/>
          <w:bCs/>
        </w:rPr>
      </w:pPr>
      <w:r>
        <w:rPr>
          <w:b/>
          <w:bCs/>
        </w:rPr>
        <w:t>6) Majetek obce</w:t>
      </w:r>
    </w:p>
    <w:p w:rsidR="003F2AE3" w:rsidRDefault="00440A01">
      <w:pPr>
        <w:pStyle w:val="Standard"/>
      </w:pPr>
      <w:r>
        <w:t>Majetek obce je veden na majetkových účtech a řádně inventarizován. Při prodeji majetku je postupováno v souladu se zákonem č. 128/2000 Sb., o obcích, v platném znění.</w:t>
      </w:r>
    </w:p>
    <w:p w:rsidR="003F2AE3" w:rsidRDefault="00440A01">
      <w:pPr>
        <w:pStyle w:val="Standard"/>
      </w:pPr>
      <w:r>
        <w:t>Výkazy Rozvaha, Výkaz zi</w:t>
      </w:r>
      <w:r w:rsidR="00C128A9">
        <w:t>s</w:t>
      </w:r>
      <w:r>
        <w:t>ku a ztrát a Příloha účetní závěrky</w:t>
      </w:r>
      <w:r w:rsidR="008F6264">
        <w:t xml:space="preserve"> za rok 2021</w:t>
      </w:r>
      <w:r>
        <w:t xml:space="preserve"> jsou obsaženy v příloze č. 2 tohoto závěrečného účtu obce Miřetice.</w:t>
      </w:r>
    </w:p>
    <w:p w:rsidR="003F2AE3" w:rsidRDefault="00440A01">
      <w:pPr>
        <w:pStyle w:val="Standard"/>
      </w:pPr>
      <w:r>
        <w:t>Inventarizační zpráva za rok 202</w:t>
      </w:r>
      <w:r w:rsidR="003A24EC">
        <w:t>1</w:t>
      </w:r>
      <w:r>
        <w:t xml:space="preserve"> je obsažena v příloze č. 3 tohoto závěrečného účtu.</w:t>
      </w:r>
    </w:p>
    <w:p w:rsidR="008F6264" w:rsidRDefault="008F6264">
      <w:pPr>
        <w:pStyle w:val="Standard"/>
      </w:pPr>
    </w:p>
    <w:p w:rsidR="003F2AE3" w:rsidRDefault="00440A01">
      <w:pPr>
        <w:pStyle w:val="Standard"/>
        <w:rPr>
          <w:b/>
          <w:bCs/>
        </w:rPr>
      </w:pPr>
      <w:r>
        <w:rPr>
          <w:b/>
          <w:bCs/>
        </w:rPr>
        <w:t>7) Zpráva o výsledku přezkoumání hospodaření obce za rok 202</w:t>
      </w:r>
      <w:r w:rsidR="006633D6">
        <w:rPr>
          <w:b/>
          <w:bCs/>
        </w:rPr>
        <w:t>1</w:t>
      </w:r>
    </w:p>
    <w:p w:rsidR="003F2AE3" w:rsidRDefault="00440A01">
      <w:pPr>
        <w:pStyle w:val="Standard"/>
      </w:pPr>
      <w:r>
        <w:t>Přezkoumání hospodaření obce provedla pracovní skupina Krajského úřadu Pardubického kraje na základě písemné žádosti starosty obce, pracovní sk</w:t>
      </w:r>
      <w:r w:rsidR="00C128A9">
        <w:t>upina pracovala ve složení Eva B</w:t>
      </w:r>
      <w:r w:rsidR="006633D6">
        <w:t>aťková a Pavla Netolická.</w:t>
      </w:r>
      <w:r>
        <w:t xml:space="preserve"> Přezkoumání hospodaření bylo provedeno v souladu se zákonem č. 420/2004 Sb., o přezkoumávání hospodaření územních samosprávných celků a dobrovolných svazků obcí.</w:t>
      </w:r>
    </w:p>
    <w:p w:rsidR="003F2AE3" w:rsidRDefault="00440A01">
      <w:pPr>
        <w:pStyle w:val="Standard"/>
      </w:pPr>
      <w:r>
        <w:t>Zjištění ze závěrečného přezkoumání:</w:t>
      </w:r>
    </w:p>
    <w:p w:rsidR="003F2AE3" w:rsidRDefault="00440A01">
      <w:pPr>
        <w:pStyle w:val="Standard"/>
      </w:pPr>
      <w:r>
        <w:t>Při přezkoum</w:t>
      </w:r>
      <w:r w:rsidR="006633D6">
        <w:t xml:space="preserve">ání hospodaření obce Miřetice </w:t>
      </w:r>
      <w:r>
        <w:t>b</w:t>
      </w:r>
      <w:r w:rsidR="006633D6">
        <w:t xml:space="preserve">yly zjištěny chyby a nedostatky, které nemají závažnost nedostatků uvedených v § 10 odst. 3 písm. c) zákona č. 420/2004 Sb. </w:t>
      </w:r>
      <w:r>
        <w:t xml:space="preserve">Plné znění zprávy o výsledku přezkoumání hospodaření je obsaženo v příloze </w:t>
      </w:r>
      <w:proofErr w:type="gramStart"/>
      <w:r>
        <w:t>č. 4 závěrečného</w:t>
      </w:r>
      <w:proofErr w:type="gramEnd"/>
      <w:r>
        <w:t xml:space="preserve"> účtu obce Miřetice za rok 202</w:t>
      </w:r>
      <w:r w:rsidR="006633D6">
        <w:t>1</w:t>
      </w:r>
      <w:r>
        <w:t>.</w:t>
      </w:r>
    </w:p>
    <w:p w:rsidR="003F2AE3" w:rsidRDefault="00440A01">
      <w:pPr>
        <w:pStyle w:val="Standard"/>
      </w:pPr>
      <w:r>
        <w:t>Návrh zastupitelstvu obce na usnesení:</w:t>
      </w:r>
    </w:p>
    <w:p w:rsidR="003F2AE3" w:rsidRDefault="00440A01">
      <w:pPr>
        <w:pStyle w:val="Standard"/>
      </w:pPr>
      <w:r>
        <w:t>Zastupitelstvo obce schvaluje účetní závěrku obce Miřetice za rok 202</w:t>
      </w:r>
      <w:r w:rsidR="002C7251">
        <w:t>1</w:t>
      </w:r>
      <w:r>
        <w:t xml:space="preserve"> sestavenou k </w:t>
      </w:r>
      <w:proofErr w:type="gramStart"/>
      <w:r>
        <w:t>31.12.202</w:t>
      </w:r>
      <w:r w:rsidR="008F6264">
        <w:t>1</w:t>
      </w:r>
      <w:proofErr w:type="gramEnd"/>
      <w:r>
        <w:t>.</w:t>
      </w:r>
    </w:p>
    <w:p w:rsidR="003F2AE3" w:rsidRDefault="00440A01">
      <w:pPr>
        <w:pStyle w:val="Standard"/>
      </w:pPr>
      <w:r>
        <w:t>Zastupitelstvo obce dává souhlas s celoročním hospodařením obce a závěrečným účtem obce Miřetice za rok 202</w:t>
      </w:r>
      <w:r w:rsidR="008F6264">
        <w:t>1</w:t>
      </w:r>
      <w:r>
        <w:t xml:space="preserve"> včetně zprávy </w:t>
      </w:r>
      <w:proofErr w:type="spellStart"/>
      <w:r>
        <w:t>KrÚ</w:t>
      </w:r>
      <w:proofErr w:type="spellEnd"/>
      <w:r>
        <w:t xml:space="preserve"> Pardubického kraje o výsledku přezkoumání hospodaření obce Miřetice, IČ 00270504 ze dne </w:t>
      </w:r>
      <w:proofErr w:type="gramStart"/>
      <w:r>
        <w:t>4.5.2021</w:t>
      </w:r>
      <w:proofErr w:type="gramEnd"/>
      <w:r>
        <w:t xml:space="preserve"> s</w:t>
      </w:r>
      <w:r w:rsidR="006633D6">
        <w:t> </w:t>
      </w:r>
      <w:r>
        <w:t>výrokem</w:t>
      </w:r>
      <w:r w:rsidR="006633D6">
        <w:t xml:space="preserve">: </w:t>
      </w:r>
      <w:r w:rsidR="009600C2">
        <w:t>s</w:t>
      </w:r>
      <w:r w:rsidR="003C1173">
        <w:t> </w:t>
      </w:r>
      <w:r w:rsidR="009600C2">
        <w:t>výhradou</w:t>
      </w:r>
    </w:p>
    <w:p w:rsidR="003C1173" w:rsidRDefault="003C1173">
      <w:pPr>
        <w:pStyle w:val="Standard"/>
      </w:pPr>
      <w:r>
        <w:t xml:space="preserve">Opatření k nápravě chyb a nedostatků: </w:t>
      </w:r>
      <w:r w:rsidR="002C7251">
        <w:t>rozpis rozpočtu po schválení zastupitelstvem zavést do výkazu FIN 2 12M ve stejné podobě v jaké byl zastupitelstvem schválen</w:t>
      </w:r>
    </w:p>
    <w:p w:rsidR="002C7251" w:rsidRDefault="002C7251">
      <w:pPr>
        <w:pStyle w:val="Standard"/>
      </w:pPr>
      <w:r>
        <w:t xml:space="preserve">Termín: nejpozději do </w:t>
      </w:r>
      <w:proofErr w:type="gramStart"/>
      <w:r>
        <w:t>30.4.2022</w:t>
      </w:r>
      <w:proofErr w:type="gramEnd"/>
    </w:p>
    <w:p w:rsidR="002C7251" w:rsidRDefault="002C7251">
      <w:pPr>
        <w:pStyle w:val="Standard"/>
      </w:pPr>
      <w:r>
        <w:t>Zodpovídá: účetní obce</w:t>
      </w:r>
    </w:p>
    <w:p w:rsidR="008F6264" w:rsidRDefault="008F6264">
      <w:pPr>
        <w:pStyle w:val="Standard"/>
      </w:pPr>
    </w:p>
    <w:p w:rsidR="008F6264" w:rsidRDefault="008F6264">
      <w:pPr>
        <w:pStyle w:val="Standard"/>
      </w:pPr>
    </w:p>
    <w:p w:rsidR="003F2AE3" w:rsidRDefault="00440A01">
      <w:pPr>
        <w:pStyle w:val="Standard"/>
      </w:pPr>
      <w:r>
        <w:t xml:space="preserve">V Miřeticích dne </w:t>
      </w:r>
      <w:r w:rsidR="002C7251">
        <w:t xml:space="preserve"> </w:t>
      </w:r>
      <w:proofErr w:type="gramStart"/>
      <w:r w:rsidR="002C7251">
        <w:t>4.4.2022</w:t>
      </w:r>
      <w:proofErr w:type="gramEnd"/>
    </w:p>
    <w:p w:rsidR="002C7251" w:rsidRDefault="002C7251">
      <w:pPr>
        <w:pStyle w:val="Standard"/>
      </w:pPr>
    </w:p>
    <w:p w:rsidR="003F2AE3" w:rsidRDefault="00440A01">
      <w:pPr>
        <w:pStyle w:val="Standard"/>
      </w:pPr>
      <w:r>
        <w:t>Zpracovala: Jana Rychlá</w:t>
      </w:r>
    </w:p>
    <w:p w:rsidR="002C7251" w:rsidRDefault="002C7251">
      <w:pPr>
        <w:pStyle w:val="Standard"/>
      </w:pPr>
    </w:p>
    <w:p w:rsidR="002C7251" w:rsidRDefault="002C7251">
      <w:pPr>
        <w:pStyle w:val="Standard"/>
      </w:pPr>
    </w:p>
    <w:p w:rsidR="003F2AE3" w:rsidRDefault="00440A01">
      <w:pPr>
        <w:pStyle w:val="Standard"/>
      </w:pPr>
      <w:r>
        <w:t>Přílohy:</w:t>
      </w:r>
    </w:p>
    <w:p w:rsidR="003F2AE3" w:rsidRDefault="00440A01">
      <w:pPr>
        <w:pStyle w:val="Standard"/>
      </w:pPr>
      <w:r>
        <w:t xml:space="preserve">Příloha č. 1 – Výkaz pro hodnocení plnění rozpočtu FIN 2-12M k </w:t>
      </w:r>
      <w:proofErr w:type="gramStart"/>
      <w:r>
        <w:t>31.12.202</w:t>
      </w:r>
      <w:r w:rsidR="002C7251">
        <w:t>1</w:t>
      </w:r>
      <w:proofErr w:type="gramEnd"/>
    </w:p>
    <w:p w:rsidR="003F2AE3" w:rsidRDefault="00440A01">
      <w:pPr>
        <w:pStyle w:val="Standard"/>
      </w:pPr>
      <w:r>
        <w:t>Příloha č. 2 – Rozvaha, Výkaz zisku a ztráty, Příloha účetní závěrky</w:t>
      </w:r>
      <w:r w:rsidR="002C7251">
        <w:t xml:space="preserve"> k </w:t>
      </w:r>
      <w:proofErr w:type="gramStart"/>
      <w:r w:rsidR="002C7251">
        <w:t>31.12.2021</w:t>
      </w:r>
      <w:proofErr w:type="gramEnd"/>
    </w:p>
    <w:p w:rsidR="003F2AE3" w:rsidRDefault="00440A01">
      <w:pPr>
        <w:pStyle w:val="Standard"/>
      </w:pPr>
      <w:r>
        <w:t>Příloha č. 3 – Inventarizační zpráva za rok 202</w:t>
      </w:r>
      <w:r w:rsidR="002C7251">
        <w:t>1</w:t>
      </w:r>
    </w:p>
    <w:p w:rsidR="003F2AE3" w:rsidRDefault="00440A01">
      <w:pPr>
        <w:pStyle w:val="Standard"/>
      </w:pPr>
      <w:r>
        <w:t>Příloha č. 4 – Zpráva o výsledku přezkoumání hospodaření obce Miřetice za rok 202</w:t>
      </w:r>
      <w:r w:rsidR="002C7251">
        <w:t>1</w:t>
      </w:r>
    </w:p>
    <w:p w:rsidR="003F2AE3" w:rsidRDefault="003F2AE3">
      <w:pPr>
        <w:pStyle w:val="Standard"/>
      </w:pPr>
    </w:p>
    <w:p w:rsidR="003F2AE3" w:rsidRDefault="00440A01">
      <w:pPr>
        <w:pStyle w:val="Standard"/>
      </w:pPr>
      <w:r>
        <w:t>Vyvěšeno na úřední desce:</w:t>
      </w:r>
      <w:r>
        <w:tab/>
      </w:r>
      <w:proofErr w:type="gramStart"/>
      <w:r w:rsidR="002C7251">
        <w:t>6.4.2022</w:t>
      </w:r>
      <w:proofErr w:type="gramEnd"/>
      <w:r>
        <w:tab/>
      </w:r>
      <w:r>
        <w:tab/>
      </w:r>
      <w:r>
        <w:tab/>
      </w:r>
      <w:r>
        <w:tab/>
        <w:t>Sejmuto z úřední desky:</w:t>
      </w:r>
      <w:r w:rsidR="009D627C">
        <w:t xml:space="preserve"> </w:t>
      </w:r>
      <w:proofErr w:type="gramStart"/>
      <w:r w:rsidR="00E4236C">
        <w:t>22.4.2022</w:t>
      </w:r>
      <w:proofErr w:type="gramEnd"/>
    </w:p>
    <w:p w:rsidR="003F2AE3" w:rsidRDefault="00C128A9">
      <w:pPr>
        <w:pStyle w:val="Standard"/>
      </w:pPr>
      <w:r>
        <w:t>(Vyvěšené v užším rozsahu, ú</w:t>
      </w:r>
      <w:r w:rsidR="00440A01">
        <w:t>plné znění je k nahlédnutí v kanceláři OÚ Miřetice)</w:t>
      </w:r>
    </w:p>
    <w:p w:rsidR="003F2AE3" w:rsidRDefault="00440A01">
      <w:pPr>
        <w:pStyle w:val="Standard"/>
      </w:pPr>
      <w:r>
        <w:t>Vyvěšeno na elektronické účetní desce:</w:t>
      </w:r>
      <w:r w:rsidR="00E4236C">
        <w:t xml:space="preserve"> </w:t>
      </w:r>
      <w:proofErr w:type="gramStart"/>
      <w:r w:rsidR="00E4236C">
        <w:t>6.4.2022</w:t>
      </w:r>
      <w:proofErr w:type="gramEnd"/>
      <w:r>
        <w:t xml:space="preserve"> Sejmuto z elektronické úřední desky:</w:t>
      </w:r>
      <w:r w:rsidR="009D627C">
        <w:t xml:space="preserve"> </w:t>
      </w:r>
      <w:proofErr w:type="gramStart"/>
      <w:r w:rsidR="00E4236C">
        <w:t>22.4.2022</w:t>
      </w:r>
      <w:proofErr w:type="gramEnd"/>
    </w:p>
    <w:p w:rsidR="003F2AE3" w:rsidRDefault="00440A01">
      <w:pPr>
        <w:pStyle w:val="Standard"/>
      </w:pPr>
      <w:r>
        <w:t>Zveřejnění v úplném znění včetně zprávy o výsledku přezkoumání hospodaření způsobem umožňuj</w:t>
      </w:r>
      <w:r w:rsidR="00E4236C">
        <w:t xml:space="preserve">ícím dálkový přístup ve dnech </w:t>
      </w:r>
      <w:proofErr w:type="gramStart"/>
      <w:r w:rsidR="00E4236C">
        <w:t>6.4.2022</w:t>
      </w:r>
      <w:proofErr w:type="gramEnd"/>
      <w:r w:rsidR="00E4236C">
        <w:t xml:space="preserve"> – 22.4.2022</w:t>
      </w:r>
      <w:r w:rsidR="00122B66">
        <w:t>.</w:t>
      </w:r>
    </w:p>
    <w:p w:rsidR="00C578E4" w:rsidRDefault="00C578E4">
      <w:pPr>
        <w:pStyle w:val="Standard"/>
      </w:pPr>
    </w:p>
    <w:p w:rsidR="00C578E4" w:rsidRDefault="00C578E4">
      <w:pPr>
        <w:pStyle w:val="Standard"/>
      </w:pPr>
      <w:r>
        <w:t xml:space="preserve">Závěrečný účet obce Miřetice za rok 2021 byl schválen zastupitelstvem obce Miřetice dne </w:t>
      </w:r>
      <w:proofErr w:type="gramStart"/>
      <w:r>
        <w:t>25.4.2022</w:t>
      </w:r>
      <w:proofErr w:type="gramEnd"/>
      <w:r>
        <w:t xml:space="preserve"> usnesením č. 32/2/2022.</w:t>
      </w:r>
      <w:bookmarkStart w:id="0" w:name="_GoBack"/>
      <w:bookmarkEnd w:id="0"/>
    </w:p>
    <w:sectPr w:rsidR="00C578E4" w:rsidSect="0070667B">
      <w:pgSz w:w="12240" w:h="15840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53" w:rsidRDefault="00440A01">
      <w:r>
        <w:separator/>
      </w:r>
    </w:p>
  </w:endnote>
  <w:endnote w:type="continuationSeparator" w:id="0">
    <w:p w:rsidR="00340553" w:rsidRDefault="0044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53" w:rsidRDefault="00440A01">
      <w:r>
        <w:rPr>
          <w:color w:val="000000"/>
        </w:rPr>
        <w:separator/>
      </w:r>
    </w:p>
  </w:footnote>
  <w:footnote w:type="continuationSeparator" w:id="0">
    <w:p w:rsidR="00340553" w:rsidRDefault="00440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F2AE3"/>
    <w:rsid w:val="00022C9C"/>
    <w:rsid w:val="000D6D06"/>
    <w:rsid w:val="00122B66"/>
    <w:rsid w:val="00225149"/>
    <w:rsid w:val="00294DC8"/>
    <w:rsid w:val="002C7251"/>
    <w:rsid w:val="00340553"/>
    <w:rsid w:val="003A24EC"/>
    <w:rsid w:val="003C1173"/>
    <w:rsid w:val="003F2AE3"/>
    <w:rsid w:val="00440A01"/>
    <w:rsid w:val="005976BF"/>
    <w:rsid w:val="00620F37"/>
    <w:rsid w:val="00632609"/>
    <w:rsid w:val="006633D6"/>
    <w:rsid w:val="0070667B"/>
    <w:rsid w:val="007121C4"/>
    <w:rsid w:val="00897E6D"/>
    <w:rsid w:val="008B05BB"/>
    <w:rsid w:val="008F6264"/>
    <w:rsid w:val="009057A6"/>
    <w:rsid w:val="009600C2"/>
    <w:rsid w:val="009C1437"/>
    <w:rsid w:val="009D627C"/>
    <w:rsid w:val="00A45985"/>
    <w:rsid w:val="00A87EEE"/>
    <w:rsid w:val="00C128A9"/>
    <w:rsid w:val="00C578E4"/>
    <w:rsid w:val="00DC0B36"/>
    <w:rsid w:val="00E0540A"/>
    <w:rsid w:val="00E4236C"/>
    <w:rsid w:val="00EC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1031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janarychla</dc:creator>
  <cp:lastModifiedBy>Jana Rychlá</cp:lastModifiedBy>
  <cp:revision>6</cp:revision>
  <cp:lastPrinted>2021-05-10T11:31:00Z</cp:lastPrinted>
  <dcterms:created xsi:type="dcterms:W3CDTF">2021-05-08T11:12:00Z</dcterms:created>
  <dcterms:modified xsi:type="dcterms:W3CDTF">2022-05-23T09:06:00Z</dcterms:modified>
</cp:coreProperties>
</file>